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2A" w:rsidRPr="00722CC7" w:rsidRDefault="00F9632A" w:rsidP="00F9632A">
      <w:pPr>
        <w:spacing w:line="560" w:lineRule="exact"/>
        <w:ind w:right="320"/>
        <w:rPr>
          <w:rFonts w:ascii="Century" w:eastAsia="华文仿宋" w:hAnsi="Century" w:cs="Century"/>
          <w:sz w:val="32"/>
          <w:szCs w:val="32"/>
        </w:rPr>
      </w:pPr>
      <w:bookmarkStart w:id="0" w:name="_GoBack"/>
      <w:r>
        <w:rPr>
          <w:rFonts w:ascii="Century" w:eastAsia="方正黑体_GBK" w:hAnsi="Century" w:cs="Century"/>
          <w:sz w:val="32"/>
          <w:szCs w:val="32"/>
        </w:rPr>
        <w:t>附件</w:t>
      </w:r>
      <w:r>
        <w:rPr>
          <w:rFonts w:ascii="Century" w:eastAsia="方正黑体_GBK" w:hAnsi="Century" w:cs="Century"/>
          <w:sz w:val="32"/>
          <w:szCs w:val="32"/>
        </w:rPr>
        <w:t>3</w:t>
      </w:r>
    </w:p>
    <w:p w:rsidR="00F9632A" w:rsidRPr="00722CC7" w:rsidRDefault="00F9632A" w:rsidP="00F9632A">
      <w:pPr>
        <w:spacing w:afterLines="100" w:after="240" w:line="560" w:lineRule="exact"/>
        <w:ind w:firstLineChars="200" w:firstLine="720"/>
        <w:jc w:val="center"/>
        <w:rPr>
          <w:rFonts w:ascii="Century" w:eastAsia="方正小标宋_GBK" w:hAnsi="Century" w:cs="Century"/>
          <w:kern w:val="2"/>
          <w:sz w:val="36"/>
          <w:szCs w:val="36"/>
          <w:lang w:val="en-US" w:bidi="ar-SA"/>
        </w:rPr>
      </w:pPr>
      <w:r w:rsidRPr="00722CC7">
        <w:rPr>
          <w:rFonts w:ascii="Century" w:eastAsia="方正小标宋_GBK" w:hAnsi="Century" w:cs="Century" w:hint="eastAsia"/>
          <w:kern w:val="2"/>
          <w:sz w:val="36"/>
          <w:szCs w:val="36"/>
          <w:lang w:val="en-US" w:bidi="ar-SA"/>
        </w:rPr>
        <w:t>关于近期</w:t>
      </w:r>
      <w:r w:rsidRPr="00722CC7">
        <w:rPr>
          <w:rFonts w:ascii="Century" w:eastAsia="方正小标宋_GBK" w:hAnsi="Century" w:cs="Century"/>
          <w:kern w:val="2"/>
          <w:sz w:val="36"/>
          <w:szCs w:val="36"/>
          <w:lang w:val="en-US" w:bidi="ar-SA"/>
        </w:rPr>
        <w:t>“</w:t>
      </w:r>
      <w:r w:rsidRPr="00722CC7">
        <w:rPr>
          <w:rFonts w:ascii="Century" w:eastAsia="方正小标宋_GBK" w:hAnsi="Century" w:cs="Century" w:hint="eastAsia"/>
          <w:kern w:val="2"/>
          <w:sz w:val="36"/>
          <w:szCs w:val="36"/>
          <w:lang w:val="en-US" w:bidi="ar-SA"/>
        </w:rPr>
        <w:t>学生衔接</w:t>
      </w:r>
      <w:r w:rsidRPr="00722CC7">
        <w:rPr>
          <w:rFonts w:ascii="Century" w:eastAsia="方正小标宋_GBK" w:hAnsi="Century" w:cs="Century"/>
          <w:kern w:val="2"/>
          <w:sz w:val="36"/>
          <w:szCs w:val="36"/>
          <w:lang w:val="en-US" w:bidi="ar-SA"/>
        </w:rPr>
        <w:t>”</w:t>
      </w:r>
      <w:r w:rsidRPr="00722CC7">
        <w:rPr>
          <w:rFonts w:ascii="Century" w:eastAsia="方正小标宋_GBK" w:hAnsi="Century" w:cs="Century" w:hint="eastAsia"/>
          <w:kern w:val="2"/>
          <w:sz w:val="36"/>
          <w:szCs w:val="36"/>
          <w:lang w:val="en-US" w:bidi="ar-SA"/>
        </w:rPr>
        <w:t>工作</w:t>
      </w:r>
      <w:r>
        <w:rPr>
          <w:rFonts w:ascii="Century" w:eastAsia="方正小标宋_GBK" w:hAnsi="Century" w:cs="Century" w:hint="eastAsia"/>
          <w:kern w:val="2"/>
          <w:sz w:val="36"/>
          <w:szCs w:val="36"/>
          <w:lang w:val="en-US" w:bidi="ar-SA"/>
        </w:rPr>
        <w:t>专项</w:t>
      </w:r>
      <w:r w:rsidRPr="00722CC7">
        <w:rPr>
          <w:rFonts w:ascii="Century" w:eastAsia="方正小标宋_GBK" w:hAnsi="Century" w:cs="Century" w:hint="eastAsia"/>
          <w:kern w:val="2"/>
          <w:sz w:val="36"/>
          <w:szCs w:val="36"/>
          <w:lang w:val="en-US" w:bidi="ar-SA"/>
        </w:rPr>
        <w:t>提醒</w:t>
      </w:r>
    </w:p>
    <w:bookmarkEnd w:id="0"/>
    <w:p w:rsidR="00F9632A" w:rsidRDefault="00F9632A" w:rsidP="00F9632A">
      <w:pPr>
        <w:numPr>
          <w:ilvl w:val="0"/>
          <w:numId w:val="1"/>
        </w:numPr>
        <w:spacing w:line="560" w:lineRule="exact"/>
        <w:ind w:firstLine="640"/>
        <w:rPr>
          <w:rFonts w:ascii="Century" w:eastAsia="方正仿宋_GBK" w:hAnsi="Century" w:cs="Century"/>
          <w:sz w:val="32"/>
          <w:szCs w:val="32"/>
        </w:rPr>
      </w:pPr>
      <w:r>
        <w:rPr>
          <w:rFonts w:ascii="Century" w:eastAsia="方正仿宋_GBK" w:hAnsi="Century" w:cs="Century"/>
          <w:sz w:val="32"/>
          <w:szCs w:val="32"/>
        </w:rPr>
        <w:t>受疫情影响，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今年大多数高校</w:t>
      </w:r>
      <w:r>
        <w:rPr>
          <w:rFonts w:ascii="Century" w:eastAsia="方正仿宋_GBK" w:hAnsi="Century" w:cs="Century"/>
          <w:sz w:val="32"/>
          <w:szCs w:val="32"/>
        </w:rPr>
        <w:t>毕业时间提前，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各学院团委</w:t>
      </w: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在</w:t>
      </w:r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抓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实推进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学社衔接</w:t>
      </w: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工作过程中，</w:t>
      </w: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不得</w:t>
      </w:r>
      <w:r>
        <w:rPr>
          <w:rFonts w:ascii="Century" w:eastAsia="方正仿宋_GBK" w:hAnsi="Century" w:cs="Century"/>
          <w:sz w:val="32"/>
          <w:szCs w:val="32"/>
        </w:rPr>
        <w:t>将团组织关系转接与毕业相挂钩</w:t>
      </w:r>
      <w:r>
        <w:rPr>
          <w:rFonts w:ascii="Century" w:eastAsia="方正仿宋_GBK" w:hAnsi="Century" w:cs="Century" w:hint="eastAsia"/>
          <w:sz w:val="32"/>
          <w:szCs w:val="32"/>
        </w:rPr>
        <w:t>。</w:t>
      </w:r>
      <w:r>
        <w:rPr>
          <w:rFonts w:ascii="Century" w:eastAsia="方正仿宋_GBK" w:hAnsi="Century" w:cs="Century"/>
          <w:sz w:val="32"/>
          <w:szCs w:val="32"/>
        </w:rPr>
        <w:t>对于</w:t>
      </w:r>
      <w:r>
        <w:rPr>
          <w:rFonts w:ascii="Century" w:eastAsia="方正仿宋_GBK" w:hAnsi="Century" w:cs="Century" w:hint="eastAsia"/>
          <w:sz w:val="32"/>
          <w:szCs w:val="32"/>
        </w:rPr>
        <w:t>专接本以及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已明确就业意向但未签约</w:t>
      </w:r>
      <w:r>
        <w:rPr>
          <w:rFonts w:ascii="Century" w:eastAsia="方正仿宋_GBK" w:hAnsi="Century" w:cs="Century" w:hint="eastAsia"/>
          <w:sz w:val="32"/>
          <w:szCs w:val="32"/>
        </w:rPr>
        <w:t>的</w:t>
      </w:r>
      <w:r>
        <w:rPr>
          <w:rFonts w:ascii="Century" w:eastAsia="方正仿宋_GBK" w:hAnsi="Century" w:cs="Century"/>
          <w:sz w:val="32"/>
          <w:szCs w:val="32"/>
        </w:rPr>
        <w:t>毕业生，各</w:t>
      </w:r>
      <w:r>
        <w:rPr>
          <w:rFonts w:ascii="Century" w:eastAsia="方正仿宋_GBK" w:hAnsi="Century" w:cs="Century" w:hint="eastAsia"/>
          <w:sz w:val="32"/>
          <w:szCs w:val="32"/>
        </w:rPr>
        <w:t>学院团委</w:t>
      </w:r>
      <w:r>
        <w:rPr>
          <w:rFonts w:ascii="Century" w:eastAsia="方正仿宋_GBK" w:hAnsi="Century" w:cs="Century"/>
          <w:sz w:val="32"/>
          <w:szCs w:val="32"/>
        </w:rPr>
        <w:t>应暂缓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团</w:t>
      </w:r>
      <w:r>
        <w:rPr>
          <w:rFonts w:ascii="Century" w:eastAsia="方正仿宋_GBK" w:hAnsi="Century" w:cs="Century"/>
          <w:sz w:val="32"/>
          <w:szCs w:val="32"/>
        </w:rPr>
        <w:t>组织关系转接，待</w:t>
      </w:r>
      <w:r>
        <w:rPr>
          <w:rFonts w:ascii="Century" w:eastAsia="方正仿宋_GBK" w:hAnsi="Century" w:cs="Century" w:hint="eastAsia"/>
          <w:sz w:val="32"/>
          <w:szCs w:val="32"/>
        </w:rPr>
        <w:t>毕业</w:t>
      </w:r>
      <w:r>
        <w:rPr>
          <w:rFonts w:ascii="Century" w:eastAsia="方正仿宋_GBK" w:hAnsi="Century" w:cs="Century"/>
          <w:sz w:val="32"/>
          <w:szCs w:val="32"/>
        </w:rPr>
        <w:t>生</w:t>
      </w:r>
      <w:r>
        <w:rPr>
          <w:rFonts w:ascii="Century" w:eastAsia="方正仿宋_GBK" w:hAnsi="Century" w:cs="Century" w:hint="eastAsia"/>
          <w:sz w:val="32"/>
          <w:szCs w:val="32"/>
        </w:rPr>
        <w:t>去向</w:t>
      </w:r>
      <w:r>
        <w:rPr>
          <w:rFonts w:ascii="Century" w:eastAsia="方正仿宋_GBK" w:hAnsi="Century" w:cs="Century"/>
          <w:sz w:val="32"/>
          <w:szCs w:val="32"/>
        </w:rPr>
        <w:t>落实后</w:t>
      </w:r>
      <w:r>
        <w:rPr>
          <w:rFonts w:ascii="Century" w:eastAsia="方正仿宋_GBK" w:hAnsi="Century" w:cs="Century" w:hint="eastAsia"/>
          <w:sz w:val="32"/>
          <w:szCs w:val="32"/>
        </w:rPr>
        <w:t>再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进行转接</w:t>
      </w:r>
      <w:r>
        <w:rPr>
          <w:rFonts w:ascii="Century" w:eastAsia="方正仿宋_GBK" w:hAnsi="Century" w:cs="Century"/>
          <w:sz w:val="32"/>
          <w:szCs w:val="32"/>
        </w:rPr>
        <w:t>。</w:t>
      </w:r>
    </w:p>
    <w:p w:rsidR="00F9632A" w:rsidRDefault="00F9632A" w:rsidP="00F9632A">
      <w:pPr>
        <w:numPr>
          <w:ilvl w:val="0"/>
          <w:numId w:val="1"/>
        </w:numPr>
        <w:spacing w:line="560" w:lineRule="exact"/>
        <w:ind w:firstLine="640"/>
        <w:rPr>
          <w:rFonts w:ascii="Century" w:eastAsia="方正仿宋_GBK" w:hAnsi="Century" w:cs="Century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学社衔接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lang w:val="en-US"/>
        </w:rPr>
        <w:t>工作</w:t>
      </w:r>
      <w:r>
        <w:rPr>
          <w:rFonts w:ascii="Times New Roman" w:eastAsia="方正仿宋_GBK" w:hAnsi="Times New Roman" w:cs="Times New Roman"/>
          <w:sz w:val="32"/>
          <w:szCs w:val="32"/>
        </w:rPr>
        <w:t>需</w:t>
      </w:r>
      <w:r>
        <w:rPr>
          <w:rFonts w:ascii="Century" w:eastAsia="方正仿宋_GBK" w:hAnsi="Century" w:cs="Century"/>
          <w:sz w:val="32"/>
          <w:szCs w:val="32"/>
        </w:rPr>
        <w:t>按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照团中央</w:t>
      </w:r>
      <w:r>
        <w:rPr>
          <w:rFonts w:ascii="Century" w:eastAsia="方正仿宋_GBK" w:hAnsi="Century" w:cs="Century"/>
          <w:sz w:val="32"/>
          <w:szCs w:val="32"/>
        </w:rPr>
        <w:t>工作指引要求准确转接，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非升学毕业生团员团组织关系尽量转接</w:t>
      </w:r>
      <w:proofErr w:type="gramStart"/>
      <w:r>
        <w:rPr>
          <w:rFonts w:ascii="Century" w:eastAsia="方正仿宋_GBK" w:hAnsi="Century" w:cs="Century" w:hint="eastAsia"/>
          <w:sz w:val="32"/>
          <w:szCs w:val="32"/>
          <w:lang w:val="en-US"/>
        </w:rPr>
        <w:t>至就业</w:t>
      </w:r>
      <w:proofErr w:type="gramEnd"/>
      <w:r>
        <w:rPr>
          <w:rFonts w:ascii="Century" w:eastAsia="方正仿宋_GBK" w:hAnsi="Century" w:cs="Century" w:hint="eastAsia"/>
          <w:sz w:val="32"/>
          <w:szCs w:val="32"/>
          <w:lang w:val="en-US"/>
        </w:rPr>
        <w:t>单位，</w:t>
      </w:r>
      <w:r>
        <w:rPr>
          <w:rFonts w:ascii="Century" w:eastAsia="方正仿宋_GBK" w:hAnsi="Century" w:cs="Century"/>
          <w:sz w:val="32"/>
          <w:szCs w:val="32"/>
        </w:rPr>
        <w:t>不得随意</w:t>
      </w:r>
      <w:r>
        <w:rPr>
          <w:rFonts w:ascii="Century" w:eastAsia="方正仿宋_GBK" w:hAnsi="Century" w:cs="Century" w:hint="eastAsia"/>
          <w:sz w:val="32"/>
          <w:szCs w:val="32"/>
        </w:rPr>
        <w:t>转接至毕业生</w:t>
      </w:r>
      <w:r>
        <w:rPr>
          <w:rFonts w:ascii="Century" w:eastAsia="方正仿宋_GBK" w:hAnsi="Century" w:cs="Century"/>
          <w:sz w:val="32"/>
          <w:szCs w:val="32"/>
        </w:rPr>
        <w:t>户籍所在地流动团支部</w:t>
      </w:r>
      <w:r>
        <w:rPr>
          <w:rFonts w:ascii="Century" w:eastAsia="方正仿宋_GBK" w:hAnsi="Century" w:cs="Century" w:hint="eastAsia"/>
          <w:sz w:val="32"/>
          <w:szCs w:val="32"/>
        </w:rPr>
        <w:t>。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今年</w:t>
      </w:r>
      <w:r>
        <w:rPr>
          <w:rFonts w:ascii="Century" w:eastAsia="方正仿宋_GBK" w:hAnsi="Century" w:cs="Century" w:hint="eastAsia"/>
          <w:sz w:val="32"/>
          <w:szCs w:val="32"/>
        </w:rPr>
        <w:t>单位团组织转接率（</w:t>
      </w:r>
      <w:r>
        <w:rPr>
          <w:rFonts w:ascii="Century" w:eastAsia="方正仿宋_GBK" w:hAnsi="Century" w:cs="Century"/>
          <w:sz w:val="32"/>
          <w:szCs w:val="32"/>
        </w:rPr>
        <w:t>转往就业单位团组织的团员数／除升学以外的毕业学生团员总数</w:t>
      </w:r>
      <w:r>
        <w:rPr>
          <w:rFonts w:ascii="Century" w:eastAsia="方正仿宋_GBK" w:hAnsi="Century" w:cs="Century" w:hint="eastAsia"/>
          <w:sz w:val="32"/>
          <w:szCs w:val="32"/>
        </w:rPr>
        <w:t>）已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纳入团省委</w:t>
      </w:r>
      <w:r>
        <w:rPr>
          <w:rFonts w:ascii="Century" w:eastAsia="方正仿宋_GBK" w:hAnsi="Century" w:cs="Century"/>
          <w:sz w:val="32"/>
          <w:szCs w:val="32"/>
        </w:rPr>
        <w:t>的专项考核指标</w:t>
      </w:r>
      <w:r>
        <w:rPr>
          <w:rFonts w:ascii="Century" w:eastAsia="方正仿宋_GBK" w:hAnsi="Century" w:cs="Century" w:hint="eastAsia"/>
          <w:sz w:val="32"/>
          <w:szCs w:val="32"/>
        </w:rPr>
        <w:t>。</w:t>
      </w:r>
    </w:p>
    <w:p w:rsidR="00F9632A" w:rsidRDefault="00F9632A" w:rsidP="00F9632A">
      <w:pPr>
        <w:spacing w:line="560" w:lineRule="exact"/>
        <w:ind w:firstLineChars="200" w:firstLine="640"/>
        <w:rPr>
          <w:rFonts w:ascii="Century" w:eastAsia="方正仿宋_GBK" w:hAnsi="Century" w:cs="Century"/>
          <w:sz w:val="32"/>
          <w:szCs w:val="32"/>
        </w:rPr>
      </w:pPr>
      <w:r>
        <w:rPr>
          <w:rFonts w:ascii="Century" w:eastAsia="方正仿宋_GBK" w:hAnsi="Century" w:cs="Century" w:hint="eastAsia"/>
          <w:sz w:val="32"/>
          <w:szCs w:val="32"/>
          <w:lang w:val="en-US"/>
        </w:rPr>
        <w:t xml:space="preserve">3. 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针对非升学毕业生团员未落实就业单位或就业</w:t>
      </w:r>
      <w:r>
        <w:rPr>
          <w:rFonts w:ascii="Century" w:eastAsia="方正仿宋_GBK" w:hAnsi="Century" w:cs="Century"/>
          <w:sz w:val="32"/>
          <w:szCs w:val="32"/>
        </w:rPr>
        <w:t>单位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未建立</w:t>
      </w:r>
      <w:r>
        <w:rPr>
          <w:rFonts w:ascii="Century" w:eastAsia="方正仿宋_GBK" w:hAnsi="Century" w:cs="Century"/>
          <w:sz w:val="32"/>
          <w:szCs w:val="32"/>
        </w:rPr>
        <w:t>团组织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的情况，团组织关系</w:t>
      </w:r>
      <w:r>
        <w:rPr>
          <w:rFonts w:ascii="Century" w:eastAsia="方正仿宋_GBK" w:hAnsi="Century" w:cs="Century"/>
          <w:sz w:val="32"/>
          <w:szCs w:val="32"/>
        </w:rPr>
        <w:t>尽量转</w:t>
      </w:r>
      <w:r>
        <w:rPr>
          <w:rFonts w:ascii="Century" w:eastAsia="方正仿宋_GBK" w:hAnsi="Century" w:cs="Century" w:hint="eastAsia"/>
          <w:sz w:val="32"/>
          <w:szCs w:val="32"/>
        </w:rPr>
        <w:t>接</w:t>
      </w:r>
      <w:r>
        <w:rPr>
          <w:rFonts w:ascii="Century" w:eastAsia="方正仿宋_GBK" w:hAnsi="Century" w:cs="Century"/>
          <w:sz w:val="32"/>
          <w:szCs w:val="32"/>
        </w:rPr>
        <w:t>至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毕业生团员户籍所在地或本人、父母居住地所属的</w:t>
      </w:r>
      <w:bookmarkStart w:id="1" w:name="_Hlk8112108"/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村或社区一级的团组织</w:t>
      </w:r>
      <w:bookmarkEnd w:id="1"/>
      <w:r>
        <w:rPr>
          <w:rFonts w:ascii="Century" w:eastAsia="方正仿宋_GBK" w:hAnsi="Century" w:cs="Century" w:hint="eastAsia"/>
          <w:sz w:val="32"/>
          <w:szCs w:val="32"/>
        </w:rPr>
        <w:t>。</w:t>
      </w:r>
    </w:p>
    <w:p w:rsidR="00F9632A" w:rsidRPr="00722CC7" w:rsidRDefault="00F9632A" w:rsidP="00F9632A">
      <w:pPr>
        <w:spacing w:line="560" w:lineRule="exact"/>
        <w:ind w:firstLine="640"/>
        <w:rPr>
          <w:rFonts w:ascii="Century" w:eastAsia="方正仿宋_GBK" w:hAnsi="Century" w:cs="Century"/>
          <w:sz w:val="32"/>
          <w:szCs w:val="32"/>
        </w:rPr>
      </w:pPr>
      <w:r>
        <w:rPr>
          <w:rFonts w:ascii="Century" w:eastAsia="方正仿宋_GBK" w:hAnsi="Century" w:cs="Century" w:hint="eastAsia"/>
          <w:sz w:val="32"/>
          <w:szCs w:val="32"/>
          <w:lang w:val="en-US"/>
        </w:rPr>
        <w:t>4</w:t>
      </w:r>
      <w:r>
        <w:rPr>
          <w:rFonts w:ascii="Century" w:eastAsia="方正仿宋_GBK" w:hAnsi="Century" w:cs="Century" w:hint="eastAsia"/>
          <w:sz w:val="32"/>
          <w:szCs w:val="32"/>
        </w:rPr>
        <w:t>.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 xml:space="preserve"> </w:t>
      </w:r>
      <w:r>
        <w:rPr>
          <w:rFonts w:ascii="Century" w:eastAsia="方正仿宋_GBK" w:hAnsi="Century" w:cs="Century" w:hint="eastAsia"/>
          <w:sz w:val="32"/>
          <w:szCs w:val="32"/>
        </w:rPr>
        <w:t>各学院</w:t>
      </w:r>
      <w:r>
        <w:rPr>
          <w:rFonts w:ascii="Times New Roman" w:eastAsia="方正仿宋_GBK" w:hAnsi="Times New Roman" w:cs="Times New Roman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学社衔接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</w:t>
      </w:r>
      <w:r>
        <w:rPr>
          <w:rFonts w:ascii="Times New Roman" w:eastAsia="方正仿宋_GBK" w:hAnsi="Times New Roman" w:cs="Times New Roman" w:hint="eastAsia"/>
          <w:sz w:val="32"/>
          <w:szCs w:val="32"/>
          <w:lang w:val="en-US"/>
        </w:rPr>
        <w:t>开展</w:t>
      </w:r>
      <w:r>
        <w:rPr>
          <w:rFonts w:ascii="Times New Roman" w:eastAsia="方正仿宋_GBK" w:hAnsi="Times New Roman" w:cs="Times New Roman"/>
          <w:sz w:val="32"/>
          <w:szCs w:val="32"/>
        </w:rPr>
        <w:t>过</w:t>
      </w:r>
      <w:r>
        <w:rPr>
          <w:rFonts w:ascii="Century" w:eastAsia="方正仿宋_GBK" w:hAnsi="Century" w:cs="Century" w:hint="eastAsia"/>
          <w:sz w:val="32"/>
          <w:szCs w:val="32"/>
        </w:rPr>
        <w:t>程中，要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明确工作责任，</w:t>
      </w:r>
      <w:r>
        <w:rPr>
          <w:rFonts w:ascii="Century" w:eastAsia="方正仿宋_GBK" w:hAnsi="Century" w:cs="Century" w:hint="eastAsia"/>
          <w:sz w:val="32"/>
          <w:szCs w:val="32"/>
        </w:rPr>
        <w:t>主动与负责毕业年级的老师对接，切实掌握毕业学生团员去向；</w:t>
      </w:r>
      <w:r>
        <w:rPr>
          <w:rFonts w:ascii="Century" w:eastAsia="方正仿宋_GBK" w:hAnsi="Century" w:cs="Century" w:hint="eastAsia"/>
          <w:sz w:val="32"/>
          <w:szCs w:val="32"/>
          <w:lang w:val="en-US"/>
        </w:rPr>
        <w:t>要注意工作方式，加强沟通反馈，及时解决毕业生团员在组织关系转接过程中遇到的难题，扎实做好转接各项</w:t>
      </w:r>
      <w:r>
        <w:rPr>
          <w:rFonts w:ascii="Century" w:eastAsia="方正仿宋_GBK" w:hAnsi="Century" w:cs="Century" w:hint="eastAsia"/>
          <w:sz w:val="32"/>
          <w:szCs w:val="32"/>
        </w:rPr>
        <w:t>工作。</w:t>
      </w:r>
    </w:p>
    <w:p w:rsidR="002C16C9" w:rsidRDefault="002C16C9"/>
    <w:sectPr w:rsidR="002C16C9" w:rsidSect="007E5D07">
      <w:footerReference w:type="default" r:id="rId7"/>
      <w:pgSz w:w="11910" w:h="16840"/>
      <w:pgMar w:top="1440" w:right="1800" w:bottom="1440" w:left="1800" w:header="0" w:footer="11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07" w:rsidRDefault="005E6207" w:rsidP="00F9632A">
      <w:r>
        <w:separator/>
      </w:r>
    </w:p>
  </w:endnote>
  <w:endnote w:type="continuationSeparator" w:id="0">
    <w:p w:rsidR="005E6207" w:rsidRDefault="005E6207" w:rsidP="00F9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仿宋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07" w:rsidRDefault="00F9632A">
    <w:pPr>
      <w:pStyle w:val="a7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3543935</wp:posOffset>
              </wp:positionH>
              <wp:positionV relativeFrom="page">
                <wp:posOffset>9799955</wp:posOffset>
              </wp:positionV>
              <wp:extent cx="472440" cy="223520"/>
              <wp:effectExtent l="0" t="0" r="3810" b="508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55407" w:rsidRDefault="005E6207">
                          <w:pPr>
                            <w:spacing w:line="34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632A">
                            <w:rPr>
                              <w:rFonts w:ascii="Calibri" w:hAnsi="Calibri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79.05pt;margin-top:771.65pt;width:37.2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" filled="f" stroked="f">
              <v:path arrowok="t"/>
              <v:textbox inset="0,0,0,0">
                <w:txbxContent>
                  <w:p w:rsidR="00F55407" w:rsidRDefault="005E6207">
                    <w:pPr>
                      <w:spacing w:line="34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632A">
                      <w:rPr>
                        <w:rFonts w:ascii="Calibri" w:hAnsi="Calibri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07" w:rsidRDefault="005E6207" w:rsidP="00F9632A">
      <w:r>
        <w:separator/>
      </w:r>
    </w:p>
  </w:footnote>
  <w:footnote w:type="continuationSeparator" w:id="0">
    <w:p w:rsidR="005E6207" w:rsidRDefault="005E6207" w:rsidP="00F9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86BF"/>
    <w:multiLevelType w:val="singleLevel"/>
    <w:tmpl w:val="5EC786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F4"/>
    <w:rsid w:val="002C16C9"/>
    <w:rsid w:val="005E6207"/>
    <w:rsid w:val="00E632F4"/>
    <w:rsid w:val="00F9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D56DC-9567-491E-90E4-62D6FC28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32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3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32A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9632A"/>
    <w:pPr>
      <w:ind w:left="12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9632A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2020-06-04T03:02:00Z</dcterms:created>
  <dcterms:modified xsi:type="dcterms:W3CDTF">2020-06-04T03:02:00Z</dcterms:modified>
</cp:coreProperties>
</file>