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D6" w:rsidRDefault="00CB02D6" w:rsidP="00CB02D6">
      <w:pPr>
        <w:spacing w:line="560" w:lineRule="exact"/>
        <w:ind w:right="320"/>
        <w:rPr>
          <w:rFonts w:ascii="Century" w:eastAsia="华文仿宋" w:hAnsi="Century" w:cs="Century"/>
          <w:sz w:val="32"/>
          <w:szCs w:val="32"/>
        </w:rPr>
      </w:pPr>
      <w:r>
        <w:rPr>
          <w:rFonts w:ascii="Century" w:eastAsia="方正黑体_GBK" w:hAnsi="Century" w:cs="Century"/>
          <w:sz w:val="32"/>
          <w:szCs w:val="32"/>
        </w:rPr>
        <w:t>附件</w:t>
      </w:r>
      <w:r>
        <w:rPr>
          <w:rFonts w:ascii="Century" w:eastAsia="方正黑体_GBK" w:hAnsi="Century" w:cs="Century"/>
          <w:sz w:val="32"/>
          <w:szCs w:val="32"/>
        </w:rPr>
        <w:t>2</w:t>
      </w:r>
    </w:p>
    <w:p w:rsidR="00CB02D6" w:rsidRDefault="00CB02D6" w:rsidP="00CB02D6">
      <w:pPr>
        <w:spacing w:afterLines="100" w:after="312" w:line="560" w:lineRule="exact"/>
        <w:ind w:firstLineChars="200" w:firstLine="720"/>
        <w:jc w:val="center"/>
        <w:rPr>
          <w:rFonts w:ascii="Century" w:eastAsia="方正小标宋_GBK" w:hAnsi="Century" w:cs="Century"/>
          <w:kern w:val="2"/>
          <w:sz w:val="36"/>
          <w:szCs w:val="36"/>
          <w:lang w:val="en-US" w:bidi="ar-SA"/>
        </w:rPr>
      </w:pPr>
      <w:r>
        <w:rPr>
          <w:rFonts w:ascii="Century" w:eastAsia="方正小标宋_GBK" w:hAnsi="Century" w:cs="Century"/>
          <w:kern w:val="2"/>
          <w:sz w:val="36"/>
          <w:szCs w:val="36"/>
          <w:lang w:val="en-US" w:bidi="ar-SA"/>
        </w:rPr>
        <w:t xml:space="preserve"> “</w:t>
      </w:r>
      <w:r>
        <w:rPr>
          <w:rFonts w:ascii="Century" w:eastAsia="方正小标宋_GBK" w:hAnsi="Century" w:cs="Century" w:hint="eastAsia"/>
          <w:kern w:val="2"/>
          <w:sz w:val="36"/>
          <w:szCs w:val="36"/>
          <w:lang w:val="en-US" w:bidi="ar-SA"/>
        </w:rPr>
        <w:t>学生衔接</w:t>
      </w:r>
      <w:r>
        <w:rPr>
          <w:rFonts w:ascii="Century" w:eastAsia="方正小标宋_GBK" w:hAnsi="Century" w:cs="Century"/>
          <w:kern w:val="2"/>
          <w:sz w:val="36"/>
          <w:szCs w:val="36"/>
          <w:lang w:val="en-US" w:bidi="ar-SA"/>
        </w:rPr>
        <w:t>”</w:t>
      </w:r>
      <w:r>
        <w:rPr>
          <w:rFonts w:ascii="Century" w:eastAsia="方正小标宋_GBK" w:hAnsi="Century" w:cs="Century" w:hint="eastAsia"/>
          <w:kern w:val="2"/>
          <w:sz w:val="36"/>
          <w:szCs w:val="36"/>
          <w:lang w:val="en-US" w:bidi="ar-SA"/>
        </w:rPr>
        <w:t>常见</w:t>
      </w:r>
      <w:r>
        <w:rPr>
          <w:rFonts w:ascii="Century" w:eastAsia="方正小标宋_GBK" w:hAnsi="Century" w:cs="Century"/>
          <w:kern w:val="2"/>
          <w:sz w:val="36"/>
          <w:szCs w:val="36"/>
          <w:lang w:val="en-US" w:bidi="ar-SA"/>
        </w:rPr>
        <w:t>工作</w:t>
      </w:r>
      <w:r>
        <w:rPr>
          <w:rFonts w:ascii="Century" w:eastAsia="方正小标宋_GBK" w:hAnsi="Century" w:cs="Century" w:hint="eastAsia"/>
          <w:kern w:val="2"/>
          <w:sz w:val="36"/>
          <w:szCs w:val="36"/>
          <w:lang w:val="en-US" w:bidi="ar-SA"/>
        </w:rPr>
        <w:t>提醒</w:t>
      </w:r>
    </w:p>
    <w:p w:rsidR="00CB02D6" w:rsidRDefault="00CB02D6" w:rsidP="00CB02D6">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1.</w:t>
      </w:r>
      <w:r>
        <w:rPr>
          <w:rFonts w:ascii="Century" w:eastAsia="方正仿宋_GBK" w:hAnsi="Century" w:cs="Century"/>
          <w:sz w:val="32"/>
          <w:szCs w:val="32"/>
        </w:rPr>
        <w:t>团组织关系转入学生户籍所在地、生源地或本人、父母居住地的乡镇街道</w:t>
      </w:r>
      <w:r>
        <w:rPr>
          <w:rFonts w:ascii="Century" w:eastAsia="方正仿宋_GBK" w:hAnsi="Century" w:cs="Century"/>
          <w:sz w:val="32"/>
          <w:szCs w:val="32"/>
        </w:rPr>
        <w:t>“</w:t>
      </w:r>
      <w:r>
        <w:rPr>
          <w:rFonts w:ascii="Century" w:eastAsia="方正仿宋_GBK" w:hAnsi="Century" w:cs="Century"/>
          <w:sz w:val="32"/>
          <w:szCs w:val="32"/>
        </w:rPr>
        <w:t>学社衔接临时团支部</w:t>
      </w:r>
      <w:r>
        <w:rPr>
          <w:rFonts w:ascii="Century" w:eastAsia="方正仿宋_GBK" w:hAnsi="Century" w:cs="Century"/>
          <w:sz w:val="32"/>
          <w:szCs w:val="32"/>
        </w:rPr>
        <w:t>”</w:t>
      </w:r>
      <w:r>
        <w:rPr>
          <w:rFonts w:ascii="Century" w:eastAsia="方正仿宋_GBK" w:hAnsi="Century" w:cs="Century"/>
          <w:sz w:val="32"/>
          <w:szCs w:val="32"/>
        </w:rPr>
        <w:t>后，由所在团组织做好联系和服务工作，纳入流动团员教育管理机制，并负责持续关注及时掌握其后续就业去向，进一步做好团组织关系二次转接工作</w:t>
      </w:r>
      <w:r>
        <w:rPr>
          <w:rFonts w:ascii="Century" w:eastAsia="方正仿宋_GBK" w:hAnsi="Century" w:cs="Century" w:hint="eastAsia"/>
          <w:sz w:val="32"/>
          <w:szCs w:val="32"/>
        </w:rPr>
        <w:t>，</w:t>
      </w:r>
      <w:r>
        <w:rPr>
          <w:rFonts w:ascii="Century" w:eastAsia="方正仿宋_GBK" w:hAnsi="Century" w:cs="Century"/>
          <w:sz w:val="32"/>
          <w:szCs w:val="32"/>
        </w:rPr>
        <w:t>可依托微信、</w:t>
      </w:r>
      <w:r>
        <w:rPr>
          <w:rFonts w:ascii="Century" w:eastAsia="方正仿宋_GBK" w:hAnsi="Century" w:cs="Century"/>
          <w:sz w:val="32"/>
          <w:szCs w:val="32"/>
        </w:rPr>
        <w:t>QQ</w:t>
      </w:r>
      <w:r>
        <w:rPr>
          <w:rFonts w:ascii="Century" w:eastAsia="方正仿宋_GBK" w:hAnsi="Century" w:cs="Century"/>
          <w:sz w:val="32"/>
          <w:szCs w:val="32"/>
        </w:rPr>
        <w:t>等即时通讯工具，建立网上团支部，开展相关工作。对于团员人数较多的</w:t>
      </w:r>
      <w:r>
        <w:rPr>
          <w:rFonts w:ascii="Century" w:eastAsia="方正仿宋_GBK" w:hAnsi="Century" w:cs="Century" w:hint="eastAsia"/>
          <w:sz w:val="32"/>
          <w:szCs w:val="32"/>
        </w:rPr>
        <w:t>临时</w:t>
      </w:r>
      <w:r>
        <w:rPr>
          <w:rFonts w:ascii="Century" w:eastAsia="方正仿宋_GBK" w:hAnsi="Century" w:cs="Century"/>
          <w:sz w:val="32"/>
          <w:szCs w:val="32"/>
        </w:rPr>
        <w:t>团支部应及时</w:t>
      </w:r>
      <w:r>
        <w:rPr>
          <w:rFonts w:ascii="Century" w:eastAsia="方正仿宋_GBK" w:hAnsi="Century" w:cs="Century" w:hint="eastAsia"/>
          <w:sz w:val="32"/>
          <w:szCs w:val="32"/>
        </w:rPr>
        <w:t>拆分</w:t>
      </w:r>
      <w:r>
        <w:rPr>
          <w:rFonts w:ascii="Century" w:eastAsia="方正仿宋_GBK" w:hAnsi="Century" w:cs="Century"/>
          <w:sz w:val="32"/>
          <w:szCs w:val="32"/>
        </w:rPr>
        <w:t>，</w:t>
      </w:r>
      <w:r>
        <w:rPr>
          <w:rFonts w:ascii="Century" w:eastAsia="方正仿宋_GBK" w:hAnsi="Century" w:cs="Century" w:hint="eastAsia"/>
          <w:sz w:val="32"/>
          <w:szCs w:val="32"/>
        </w:rPr>
        <w:t>避免</w:t>
      </w:r>
      <w:r>
        <w:rPr>
          <w:rFonts w:ascii="Century" w:eastAsia="方正仿宋_GBK" w:hAnsi="Century" w:cs="Century"/>
          <w:sz w:val="32"/>
          <w:szCs w:val="32"/>
        </w:rPr>
        <w:t xml:space="preserve"> “</w:t>
      </w:r>
      <w:r>
        <w:rPr>
          <w:rFonts w:ascii="Century" w:eastAsia="方正仿宋_GBK" w:hAnsi="Century" w:cs="Century" w:hint="eastAsia"/>
          <w:sz w:val="32"/>
          <w:szCs w:val="32"/>
        </w:rPr>
        <w:t>巨型团支部</w:t>
      </w:r>
      <w:r>
        <w:rPr>
          <w:rFonts w:ascii="Century" w:eastAsia="方正仿宋_GBK" w:hAnsi="Century" w:cs="Century"/>
          <w:sz w:val="32"/>
          <w:szCs w:val="32"/>
        </w:rPr>
        <w:t>”</w:t>
      </w:r>
      <w:r>
        <w:rPr>
          <w:rFonts w:ascii="Century" w:eastAsia="方正仿宋_GBK" w:hAnsi="Century" w:cs="Century" w:hint="eastAsia"/>
          <w:sz w:val="32"/>
          <w:szCs w:val="32"/>
        </w:rPr>
        <w:t>出现</w:t>
      </w:r>
      <w:r>
        <w:rPr>
          <w:rFonts w:ascii="Century" w:eastAsia="方正仿宋_GBK" w:hAnsi="Century" w:cs="Century"/>
          <w:sz w:val="32"/>
          <w:szCs w:val="32"/>
        </w:rPr>
        <w:t>。</w:t>
      </w:r>
      <w:r w:rsidRPr="00B2446C">
        <w:rPr>
          <w:rFonts w:ascii="Century" w:eastAsia="方正仿宋_GBK" w:hAnsi="Century" w:cs="Century" w:hint="eastAsia"/>
          <w:sz w:val="32"/>
          <w:szCs w:val="32"/>
        </w:rPr>
        <w:t>去年的“学社衔接临时团支部”，近期将由系统后台统一更名为“流动团员团支部”</w:t>
      </w:r>
      <w:r>
        <w:rPr>
          <w:rFonts w:ascii="Century" w:eastAsia="方正仿宋_GBK" w:hAnsi="Century" w:cs="Century" w:hint="eastAsia"/>
          <w:sz w:val="32"/>
          <w:szCs w:val="32"/>
        </w:rPr>
        <w:t>，</w:t>
      </w:r>
      <w:r w:rsidRPr="00B2446C">
        <w:rPr>
          <w:rFonts w:ascii="Century" w:eastAsia="方正仿宋_GBK" w:hAnsi="Century" w:cs="Century"/>
          <w:sz w:val="32"/>
          <w:szCs w:val="32"/>
        </w:rPr>
        <w:t>今年重建的可直接命名为</w:t>
      </w:r>
      <w:r w:rsidRPr="00B2446C">
        <w:rPr>
          <w:rFonts w:ascii="Century" w:eastAsia="方正仿宋_GBK" w:hAnsi="Century" w:cs="Century"/>
          <w:sz w:val="32"/>
          <w:szCs w:val="32"/>
        </w:rPr>
        <w:t>“xx</w:t>
      </w:r>
      <w:r w:rsidRPr="00B2446C">
        <w:rPr>
          <w:rFonts w:ascii="Century" w:eastAsia="方正仿宋_GBK" w:hAnsi="Century" w:cs="Century"/>
          <w:sz w:val="32"/>
          <w:szCs w:val="32"/>
        </w:rPr>
        <w:t>流动团员团支部</w:t>
      </w:r>
      <w:r w:rsidRPr="00B2446C">
        <w:rPr>
          <w:rFonts w:ascii="Century" w:eastAsia="方正仿宋_GBK" w:hAnsi="Century" w:cs="Century"/>
          <w:sz w:val="32"/>
          <w:szCs w:val="32"/>
        </w:rPr>
        <w:t>”</w:t>
      </w:r>
      <w:r>
        <w:rPr>
          <w:rFonts w:ascii="Century" w:eastAsia="方正仿宋_GBK" w:hAnsi="Century" w:cs="Century" w:hint="eastAsia"/>
          <w:sz w:val="32"/>
          <w:szCs w:val="32"/>
        </w:rPr>
        <w:t>。</w:t>
      </w:r>
    </w:p>
    <w:p w:rsidR="00CB02D6" w:rsidRDefault="00CB02D6" w:rsidP="00CB02D6">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sz w:val="32"/>
          <w:szCs w:val="32"/>
        </w:rPr>
        <w:t>参军入伍的毕业学生团员应根据部队的要求，在办理参军入伍手续时一并办理好团组织关系转接手续。同时</w:t>
      </w:r>
      <w:r>
        <w:rPr>
          <w:rFonts w:ascii="Century" w:eastAsia="方正仿宋_GBK" w:hAnsi="Century" w:cs="Century"/>
          <w:sz w:val="32"/>
          <w:szCs w:val="32"/>
        </w:rPr>
        <w:t>“</w:t>
      </w:r>
      <w:r>
        <w:rPr>
          <w:rFonts w:ascii="Century" w:eastAsia="方正仿宋_GBK" w:hAnsi="Century" w:cs="Century"/>
          <w:sz w:val="32"/>
          <w:szCs w:val="32"/>
        </w:rPr>
        <w:t>智慧团建</w:t>
      </w:r>
      <w:r>
        <w:rPr>
          <w:rFonts w:ascii="Century" w:eastAsia="方正仿宋_GBK" w:hAnsi="Century" w:cs="Century"/>
          <w:sz w:val="32"/>
          <w:szCs w:val="32"/>
        </w:rPr>
        <w:t>”</w:t>
      </w:r>
      <w:r>
        <w:rPr>
          <w:rFonts w:ascii="Century" w:eastAsia="方正仿宋_GBK" w:hAnsi="Century" w:cs="Century"/>
          <w:sz w:val="32"/>
          <w:szCs w:val="32"/>
        </w:rPr>
        <w:t>系统内需申请进入特殊单位专属库集中管理，请各级团组织严格把关，仔细核实，并在申请中简要备注组织转接去向，非入伍毕业生不得随意选择</w:t>
      </w:r>
      <w:r>
        <w:rPr>
          <w:rFonts w:ascii="Century" w:eastAsia="方正仿宋_GBK" w:hAnsi="Century" w:cs="Century"/>
          <w:sz w:val="32"/>
          <w:szCs w:val="32"/>
        </w:rPr>
        <w:t>“</w:t>
      </w:r>
      <w:r>
        <w:rPr>
          <w:rFonts w:ascii="Century" w:eastAsia="方正仿宋_GBK" w:hAnsi="Century" w:cs="Century"/>
          <w:sz w:val="32"/>
          <w:szCs w:val="32"/>
        </w:rPr>
        <w:t>转往特殊单位团组织</w:t>
      </w:r>
      <w:r>
        <w:rPr>
          <w:rFonts w:ascii="Century" w:eastAsia="方正仿宋_GBK" w:hAnsi="Century" w:cs="Century"/>
          <w:sz w:val="32"/>
          <w:szCs w:val="32"/>
        </w:rPr>
        <w:t>”</w:t>
      </w:r>
      <w:r>
        <w:rPr>
          <w:rFonts w:ascii="Century" w:eastAsia="方正仿宋_GBK" w:hAnsi="Century" w:cs="Century" w:hint="eastAsia"/>
          <w:sz w:val="32"/>
          <w:szCs w:val="32"/>
        </w:rPr>
        <w:t>。</w:t>
      </w:r>
      <w:r>
        <w:rPr>
          <w:rFonts w:ascii="Century" w:eastAsia="方正仿宋_GBK" w:hAnsi="Century" w:cs="Century"/>
          <w:sz w:val="32"/>
          <w:szCs w:val="32"/>
        </w:rPr>
        <w:t>毕业后至涉密单位工作的可参照处理。</w:t>
      </w:r>
    </w:p>
    <w:p w:rsidR="00CB02D6" w:rsidRDefault="00CB02D6" w:rsidP="00CB02D6">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sz w:val="32"/>
          <w:szCs w:val="32"/>
        </w:rPr>
        <w:t>对于将团组织关系保留在原就读学校的毕业学生团员，</w:t>
      </w:r>
      <w:r>
        <w:rPr>
          <w:rFonts w:ascii="Century" w:eastAsia="方正仿宋_GBK" w:hAnsi="Century" w:cs="Century" w:hint="eastAsia"/>
          <w:sz w:val="32"/>
          <w:szCs w:val="32"/>
        </w:rPr>
        <w:t>各学院</w:t>
      </w:r>
      <w:r>
        <w:rPr>
          <w:rFonts w:ascii="Century" w:eastAsia="方正仿宋_GBK" w:hAnsi="Century" w:cs="Century"/>
          <w:sz w:val="32"/>
          <w:szCs w:val="32"/>
        </w:rPr>
        <w:t>团委应根据转接工作指引的要求及具体人数建立相应团组织集中管理，同时要注意及时掌握学生后续就业升学动态，对符合转出团组织关系条件的应当及时转出，团组织关系保留时间一般不超过</w:t>
      </w:r>
      <w:r>
        <w:rPr>
          <w:rFonts w:ascii="Century" w:eastAsia="方正仿宋_GBK" w:hAnsi="Century" w:cs="Century"/>
          <w:sz w:val="32"/>
          <w:szCs w:val="32"/>
        </w:rPr>
        <w:t>6</w:t>
      </w:r>
      <w:r>
        <w:rPr>
          <w:rFonts w:ascii="Century" w:eastAsia="方正仿宋_GBK" w:hAnsi="Century" w:cs="Century"/>
          <w:sz w:val="32"/>
          <w:szCs w:val="32"/>
        </w:rPr>
        <w:t>个月。对于目前部分学校团组织尚存在未转出的往届毕业学生团员，应当按照</w:t>
      </w:r>
      <w:r>
        <w:rPr>
          <w:rFonts w:ascii="Century" w:eastAsia="方正仿宋_GBK" w:hAnsi="Century" w:cs="Century"/>
          <w:sz w:val="32"/>
          <w:szCs w:val="32"/>
        </w:rPr>
        <w:lastRenderedPageBreak/>
        <w:t>毕业学生团员团组织关系转接规范的要求，尽快将其团组织关系转出。毕业班团组织中的团员若已经全部转出，学校团组织应在系统中将该团组织删除。</w:t>
      </w:r>
    </w:p>
    <w:p w:rsidR="00CB02D6" w:rsidRDefault="00CB02D6" w:rsidP="00CB02D6">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5.</w:t>
      </w:r>
      <w:r>
        <w:rPr>
          <w:rFonts w:ascii="Century" w:eastAsia="方正仿宋_GBK" w:hAnsi="Century" w:cs="Century" w:hint="eastAsia"/>
          <w:sz w:val="32"/>
          <w:szCs w:val="32"/>
        </w:rPr>
        <w:t>各学院团组织</w:t>
      </w:r>
      <w:r>
        <w:rPr>
          <w:rFonts w:ascii="Century" w:eastAsia="方正仿宋_GBK" w:hAnsi="Century" w:cs="Century" w:hint="eastAsia"/>
          <w:sz w:val="32"/>
          <w:szCs w:val="32"/>
          <w:lang w:val="en-US"/>
        </w:rPr>
        <w:t>应</w:t>
      </w:r>
      <w:r>
        <w:rPr>
          <w:rFonts w:ascii="Century" w:eastAsia="方正仿宋_GBK" w:hAnsi="Century" w:cs="Century" w:hint="eastAsia"/>
          <w:sz w:val="32"/>
          <w:szCs w:val="32"/>
        </w:rPr>
        <w:t>通知</w:t>
      </w:r>
      <w:r>
        <w:rPr>
          <w:rFonts w:ascii="Century" w:eastAsia="方正仿宋_GBK" w:hAnsi="Century" w:cs="Century" w:hint="eastAsia"/>
          <w:sz w:val="32"/>
          <w:szCs w:val="32"/>
          <w:lang w:val="en-US"/>
        </w:rPr>
        <w:t>督促</w:t>
      </w:r>
      <w:r>
        <w:rPr>
          <w:rFonts w:ascii="Century" w:eastAsia="方正仿宋_GBK" w:hAnsi="Century" w:cs="Century" w:hint="eastAsia"/>
          <w:sz w:val="32"/>
          <w:szCs w:val="32"/>
        </w:rPr>
        <w:t>毕业生</w:t>
      </w:r>
      <w:r>
        <w:rPr>
          <w:rFonts w:ascii="Century" w:eastAsia="方正仿宋_GBK" w:hAnsi="Century" w:cs="Century"/>
          <w:sz w:val="32"/>
          <w:szCs w:val="32"/>
        </w:rPr>
        <w:t>团员，及时录入完善</w:t>
      </w:r>
      <w:r>
        <w:rPr>
          <w:rFonts w:ascii="Century" w:eastAsia="方正仿宋_GBK" w:hAnsi="Century" w:cs="Century" w:hint="eastAsia"/>
          <w:sz w:val="32"/>
          <w:szCs w:val="32"/>
        </w:rPr>
        <w:t>个人信息</w:t>
      </w:r>
      <w:r>
        <w:rPr>
          <w:rFonts w:ascii="Century" w:eastAsia="方正仿宋_GBK" w:hAnsi="Century" w:cs="Century"/>
          <w:sz w:val="32"/>
          <w:szCs w:val="32"/>
        </w:rPr>
        <w:t>，</w:t>
      </w:r>
      <w:r>
        <w:rPr>
          <w:rFonts w:ascii="Century" w:eastAsia="方正仿宋_GBK" w:hAnsi="Century" w:cs="Century" w:hint="eastAsia"/>
          <w:sz w:val="32"/>
          <w:szCs w:val="32"/>
        </w:rPr>
        <w:t>确保</w:t>
      </w:r>
      <w:r>
        <w:rPr>
          <w:rFonts w:ascii="Century" w:eastAsia="方正仿宋_GBK" w:hAnsi="Century" w:cs="Century"/>
          <w:sz w:val="32"/>
          <w:szCs w:val="32"/>
        </w:rPr>
        <w:t>信息尤其是联系</w:t>
      </w:r>
      <w:r>
        <w:rPr>
          <w:rFonts w:ascii="Century" w:eastAsia="方正仿宋_GBK" w:hAnsi="Century" w:cs="Century" w:hint="eastAsia"/>
          <w:sz w:val="32"/>
          <w:szCs w:val="32"/>
        </w:rPr>
        <w:t>方式准确</w:t>
      </w:r>
      <w:r>
        <w:rPr>
          <w:rFonts w:ascii="Century" w:eastAsia="方正仿宋_GBK" w:hAnsi="Century" w:cs="Century" w:hint="eastAsia"/>
          <w:sz w:val="32"/>
          <w:szCs w:val="32"/>
          <w:lang w:val="en-US"/>
        </w:rPr>
        <w:t>无误</w:t>
      </w:r>
      <w:r>
        <w:rPr>
          <w:rFonts w:ascii="Century" w:eastAsia="方正仿宋_GBK" w:hAnsi="Century" w:cs="Century"/>
          <w:sz w:val="32"/>
          <w:szCs w:val="32"/>
        </w:rPr>
        <w:t>。</w:t>
      </w:r>
    </w:p>
    <w:p w:rsidR="00CB02D6" w:rsidRDefault="00CB02D6" w:rsidP="00CB02D6">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6.</w:t>
      </w:r>
      <w:r>
        <w:rPr>
          <w:rFonts w:ascii="Century" w:eastAsia="方正仿宋_GBK" w:hAnsi="Century" w:cs="Century"/>
          <w:sz w:val="32"/>
          <w:szCs w:val="32"/>
        </w:rPr>
        <w:t>涉及到北京、广东和福建三个地区毕业学生团员团组织关系转接工作的，一律由组织关系转出方团组织在系统上发起转接。</w:t>
      </w:r>
    </w:p>
    <w:p w:rsidR="002C16C9" w:rsidRDefault="002C16C9">
      <w:bookmarkStart w:id="0" w:name="_GoBack"/>
      <w:bookmarkEnd w:id="0"/>
    </w:p>
    <w:sectPr w:rsidR="002C1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40" w:rsidRDefault="00CF4340" w:rsidP="00CB02D6">
      <w:r>
        <w:separator/>
      </w:r>
    </w:p>
  </w:endnote>
  <w:endnote w:type="continuationSeparator" w:id="0">
    <w:p w:rsidR="00CF4340" w:rsidRDefault="00CF4340" w:rsidP="00CB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华文仿宋">
    <w:altName w:val="Malgun Gothic Semilight"/>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40" w:rsidRDefault="00CF4340" w:rsidP="00CB02D6">
      <w:r>
        <w:separator/>
      </w:r>
    </w:p>
  </w:footnote>
  <w:footnote w:type="continuationSeparator" w:id="0">
    <w:p w:rsidR="00CF4340" w:rsidRDefault="00CF4340" w:rsidP="00CB0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6B"/>
    <w:rsid w:val="002C16C9"/>
    <w:rsid w:val="0086186B"/>
    <w:rsid w:val="00CB02D6"/>
    <w:rsid w:val="00CF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6317C-6F3B-4ED7-A498-4B12C0B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B02D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2D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CB02D6"/>
    <w:rPr>
      <w:sz w:val="18"/>
      <w:szCs w:val="18"/>
    </w:rPr>
  </w:style>
  <w:style w:type="paragraph" w:styleId="a5">
    <w:name w:val="footer"/>
    <w:basedOn w:val="a"/>
    <w:link w:val="a6"/>
    <w:uiPriority w:val="99"/>
    <w:unhideWhenUsed/>
    <w:rsid w:val="00CB02D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CB02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2020-06-04T03:01:00Z</dcterms:created>
  <dcterms:modified xsi:type="dcterms:W3CDTF">2020-06-04T03:01:00Z</dcterms:modified>
</cp:coreProperties>
</file>